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湖南商务职业技术学院横向项目登记表</w:t>
      </w:r>
    </w:p>
    <w:p>
      <w:pPr>
        <w:spacing w:line="240" w:lineRule="exact"/>
        <w:jc w:val="center"/>
        <w:rPr>
          <w:b/>
          <w:sz w:val="36"/>
          <w:szCs w:val="36"/>
        </w:rPr>
      </w:pPr>
    </w:p>
    <w:p>
      <w:pPr>
        <w:jc w:val="center"/>
        <w:rPr>
          <w:sz w:val="24"/>
        </w:rPr>
      </w:pPr>
      <w:r>
        <w:rPr>
          <w:rFonts w:hint="eastAsia"/>
          <w:b/>
          <w:sz w:val="36"/>
          <w:szCs w:val="36"/>
        </w:rPr>
        <w:t>　　　　　　　　　　</w:t>
      </w:r>
      <w:r>
        <w:rPr>
          <w:rFonts w:hint="eastAsia"/>
          <w:b/>
          <w:sz w:val="36"/>
          <w:szCs w:val="36"/>
          <w:lang w:val="en-US" w:eastAsia="zh-CN"/>
        </w:rPr>
        <w:t xml:space="preserve">  </w:t>
      </w:r>
      <w:r>
        <w:rPr>
          <w:rFonts w:hint="eastAsia"/>
          <w:sz w:val="24"/>
        </w:rPr>
        <w:t>登记号：</w:t>
      </w:r>
    </w:p>
    <w:tbl>
      <w:tblPr>
        <w:tblStyle w:val="4"/>
        <w:tblW w:w="9180" w:type="dxa"/>
        <w:tblInd w:w="-2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3300"/>
        <w:gridCol w:w="1695"/>
        <w:gridCol w:w="25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663" w:type="dxa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751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663" w:type="dxa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委托单位</w:t>
            </w:r>
          </w:p>
        </w:tc>
        <w:tc>
          <w:tcPr>
            <w:tcW w:w="751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663" w:type="dxa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项目起止时间</w:t>
            </w:r>
          </w:p>
        </w:tc>
        <w:tc>
          <w:tcPr>
            <w:tcW w:w="33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项目经费</w:t>
            </w:r>
          </w:p>
        </w:tc>
        <w:tc>
          <w:tcPr>
            <w:tcW w:w="252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663" w:type="dxa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项目负责人</w:t>
            </w:r>
          </w:p>
        </w:tc>
        <w:tc>
          <w:tcPr>
            <w:tcW w:w="33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52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663" w:type="dxa"/>
          </w:tcPr>
          <w:p>
            <w:pPr>
              <w:spacing w:line="4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项目组成员</w:t>
            </w:r>
          </w:p>
        </w:tc>
        <w:tc>
          <w:tcPr>
            <w:tcW w:w="751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3" w:hRule="atLeast"/>
        </w:trPr>
        <w:tc>
          <w:tcPr>
            <w:tcW w:w="16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主要服务　　内容</w:t>
            </w:r>
          </w:p>
        </w:tc>
        <w:tc>
          <w:tcPr>
            <w:tcW w:w="751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16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预期成果</w:t>
            </w:r>
          </w:p>
        </w:tc>
        <w:tc>
          <w:tcPr>
            <w:tcW w:w="751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6" w:hRule="atLeast"/>
        </w:trPr>
        <w:tc>
          <w:tcPr>
            <w:tcW w:w="16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项目实施方案</w:t>
            </w:r>
          </w:p>
        </w:tc>
        <w:tc>
          <w:tcPr>
            <w:tcW w:w="7517" w:type="dxa"/>
            <w:gridSpan w:val="3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1" w:hRule="atLeast"/>
        </w:trPr>
        <w:tc>
          <w:tcPr>
            <w:tcW w:w="16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项目负责人承诺</w:t>
            </w:r>
          </w:p>
        </w:tc>
        <w:tc>
          <w:tcPr>
            <w:tcW w:w="7517" w:type="dxa"/>
            <w:gridSpan w:val="3"/>
            <w:vAlign w:val="center"/>
          </w:tcPr>
          <w:p>
            <w:pPr>
              <w:spacing w:line="48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项目负责人将严格按照双方合同约定提供技术服务，严守商业秘密，保质保量按时完成项目任务，并严格按照经费预算合理开支。项目执行过程中如出现乙方违约，该由乙方承担的所有责任由项目负责人承担。</w:t>
            </w:r>
          </w:p>
          <w:p>
            <w:pPr>
              <w:spacing w:line="48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</w:t>
            </w:r>
          </w:p>
          <w:p>
            <w:pPr>
              <w:spacing w:line="480" w:lineRule="exact"/>
              <w:ind w:firstLine="3920" w:firstLineChars="14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签名：　　　　　　　　</w:t>
            </w:r>
          </w:p>
          <w:p>
            <w:pPr>
              <w:spacing w:line="480" w:lineRule="exact"/>
              <w:ind w:firstLine="5040" w:firstLineChars="180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1" w:hRule="atLeast"/>
        </w:trPr>
        <w:tc>
          <w:tcPr>
            <w:tcW w:w="166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科研处    意见</w:t>
            </w:r>
          </w:p>
        </w:tc>
        <w:tc>
          <w:tcPr>
            <w:tcW w:w="3300" w:type="dxa"/>
            <w:tcBorders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5040" w:firstLineChars="1800"/>
              <w:rPr>
                <w:rFonts w:hint="eastAsia"/>
                <w:sz w:val="28"/>
                <w:szCs w:val="28"/>
              </w:rPr>
            </w:pPr>
          </w:p>
          <w:p>
            <w:pPr>
              <w:spacing w:line="480" w:lineRule="exact"/>
              <w:ind w:firstLine="5040" w:firstLineChars="1800"/>
              <w:rPr>
                <w:rFonts w:hint="eastAsia"/>
                <w:sz w:val="28"/>
                <w:szCs w:val="28"/>
              </w:rPr>
            </w:pPr>
          </w:p>
          <w:p>
            <w:pPr>
              <w:spacing w:line="480" w:lineRule="exact"/>
              <w:ind w:firstLine="5040" w:firstLineChars="1800"/>
              <w:rPr>
                <w:rFonts w:hint="eastAsia"/>
                <w:sz w:val="28"/>
                <w:szCs w:val="28"/>
              </w:rPr>
            </w:pPr>
          </w:p>
          <w:p>
            <w:pPr>
              <w:spacing w:line="480" w:lineRule="exact"/>
              <w:ind w:firstLine="5040" w:firstLineChars="180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5040" w:firstLineChars="180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主主管院领导     意见</w:t>
            </w:r>
          </w:p>
        </w:tc>
        <w:tc>
          <w:tcPr>
            <w:tcW w:w="2522" w:type="dxa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ind w:firstLine="5040" w:firstLineChars="1800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ind w:firstLine="420" w:firstLineChars="150"/>
        <w:outlineLvl w:val="0"/>
        <w:rPr>
          <w:rFonts w:ascii="黑体" w:eastAsia="黑体"/>
          <w:color w:val="000000"/>
          <w:sz w:val="28"/>
        </w:rPr>
      </w:pPr>
    </w:p>
    <w:p>
      <w:pPr>
        <w:jc w:val="center"/>
        <w:outlineLvl w:val="0"/>
        <w:rPr>
          <w:rFonts w:hint="eastAsia" w:ascii="黑体" w:eastAsia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32"/>
          <w:szCs w:val="32"/>
          <w:u w:val="single"/>
        </w:rPr>
        <w:t>______________________</w:t>
      </w:r>
      <w:r>
        <w:rPr>
          <w:rFonts w:hint="eastAsia" w:ascii="黑体" w:eastAsia="黑体"/>
          <w:color w:val="000000"/>
          <w:sz w:val="32"/>
          <w:szCs w:val="32"/>
        </w:rPr>
        <w:t>项目经费预算表</w:t>
      </w:r>
    </w:p>
    <w:p>
      <w:pPr>
        <w:jc w:val="center"/>
        <w:outlineLvl w:val="0"/>
        <w:rPr>
          <w:rFonts w:hint="eastAsia" w:ascii="黑体" w:eastAsia="黑体"/>
          <w:color w:val="000000"/>
          <w:sz w:val="32"/>
          <w:szCs w:val="32"/>
        </w:rPr>
      </w:pPr>
    </w:p>
    <w:tbl>
      <w:tblPr>
        <w:tblStyle w:val="4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560"/>
        <w:gridCol w:w="5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支出科目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Calibri" w:hAnsi="Calibri"/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金额（元）</w:t>
            </w:r>
          </w:p>
        </w:tc>
        <w:tc>
          <w:tcPr>
            <w:tcW w:w="5201" w:type="dxa"/>
            <w:vAlign w:val="center"/>
          </w:tcPr>
          <w:p>
            <w:pPr>
              <w:jc w:val="center"/>
              <w:rPr>
                <w:rFonts w:ascii="Calibri" w:hAnsi="Calibri"/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开支细目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设备费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材料费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实验费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图书资料费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数据采集费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差旅费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会议费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国际合作与交流费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专家咨询费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劳务费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印刷出版费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其他支出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1560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  <w:tc>
          <w:tcPr>
            <w:tcW w:w="5201" w:type="dxa"/>
            <w:vAlign w:val="center"/>
          </w:tcPr>
          <w:p>
            <w:pPr>
              <w:rPr>
                <w:rFonts w:ascii="Calibri" w:hAnsi="Calibri"/>
                <w:color w:val="000000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bookmarkStart w:id="0" w:name="_GoBack"/>
      <w:bookmarkEnd w:id="0"/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zMDNlNzlhOTZmNjVjMTIyNTBmY2YyODMwYWM1NzgifQ=="/>
  </w:docVars>
  <w:rsids>
    <w:rsidRoot w:val="00420448"/>
    <w:rsid w:val="00013702"/>
    <w:rsid w:val="000478B8"/>
    <w:rsid w:val="0005641E"/>
    <w:rsid w:val="0008643B"/>
    <w:rsid w:val="000E0E88"/>
    <w:rsid w:val="000F0ED2"/>
    <w:rsid w:val="001518EE"/>
    <w:rsid w:val="001661FD"/>
    <w:rsid w:val="001B5527"/>
    <w:rsid w:val="002678AB"/>
    <w:rsid w:val="002873E2"/>
    <w:rsid w:val="002F4A90"/>
    <w:rsid w:val="0030254C"/>
    <w:rsid w:val="0032696F"/>
    <w:rsid w:val="00356794"/>
    <w:rsid w:val="003649E8"/>
    <w:rsid w:val="003A28DD"/>
    <w:rsid w:val="00414713"/>
    <w:rsid w:val="00420448"/>
    <w:rsid w:val="00432FF3"/>
    <w:rsid w:val="004765D1"/>
    <w:rsid w:val="004F1080"/>
    <w:rsid w:val="00514724"/>
    <w:rsid w:val="00637A41"/>
    <w:rsid w:val="006473FC"/>
    <w:rsid w:val="00687F19"/>
    <w:rsid w:val="006A3AAB"/>
    <w:rsid w:val="006A7E58"/>
    <w:rsid w:val="00747BD7"/>
    <w:rsid w:val="007E063B"/>
    <w:rsid w:val="007E4FF4"/>
    <w:rsid w:val="00840086"/>
    <w:rsid w:val="008F2DC3"/>
    <w:rsid w:val="00935E9C"/>
    <w:rsid w:val="009D25B7"/>
    <w:rsid w:val="009E37A3"/>
    <w:rsid w:val="009E5338"/>
    <w:rsid w:val="009E55BC"/>
    <w:rsid w:val="00A77227"/>
    <w:rsid w:val="00AB1BD9"/>
    <w:rsid w:val="00C604F7"/>
    <w:rsid w:val="00C634A8"/>
    <w:rsid w:val="00C91BAF"/>
    <w:rsid w:val="00CB066F"/>
    <w:rsid w:val="00CB5CFC"/>
    <w:rsid w:val="00CF3928"/>
    <w:rsid w:val="00D71D2C"/>
    <w:rsid w:val="00D846C3"/>
    <w:rsid w:val="00DA770D"/>
    <w:rsid w:val="00DE20AA"/>
    <w:rsid w:val="00DF0A1C"/>
    <w:rsid w:val="00E51D5A"/>
    <w:rsid w:val="00E85E16"/>
    <w:rsid w:val="00F77E25"/>
    <w:rsid w:val="00FE01D8"/>
    <w:rsid w:val="00FF6A62"/>
    <w:rsid w:val="02F51B03"/>
    <w:rsid w:val="1710159D"/>
    <w:rsid w:val="22A7378F"/>
    <w:rsid w:val="2CC2694A"/>
    <w:rsid w:val="3C67689C"/>
    <w:rsid w:val="46C60ED0"/>
    <w:rsid w:val="5AEB20AC"/>
    <w:rsid w:val="648C045C"/>
    <w:rsid w:val="7B75534E"/>
    <w:rsid w:val="7C5815C0"/>
    <w:rsid w:val="7C9E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table" w:styleId="5">
    <w:name w:val="Table Grid"/>
    <w:basedOn w:val="4"/>
    <w:autoRedefine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autoRedefine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6DA0D09BE6A74CA9A91F3453DAFA83FA_12</vt:lpwstr>
  </property>
</Properties>
</file>